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16529" w:rsidRPr="00116529" w:rsidRDefault="00116529">
      <w:pPr>
        <w:rPr>
          <w:b/>
        </w:rPr>
      </w:pPr>
      <w:r w:rsidRPr="00116529">
        <w:drawing>
          <wp:inline distT="0" distB="0" distL="0" distR="0" wp14:anchorId="1F482726" wp14:editId="772612C1">
            <wp:extent cx="5274310" cy="3780155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801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116529" w:rsidRPr="0011652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6529"/>
    <w:rsid w:val="001165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03597DF-9064-4323-B2D0-9AA6693D52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>DoubleOX</Company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2025-02-19T03:58:00Z</dcterms:created>
  <dcterms:modified xsi:type="dcterms:W3CDTF">2025-02-19T03:59:00Z</dcterms:modified>
</cp:coreProperties>
</file>